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D2F" w:rsidRPr="00AE65E0" w:rsidRDefault="00D36D2F" w:rsidP="00D36D2F">
      <w:pPr>
        <w:jc w:val="center"/>
        <w:rPr>
          <w:rFonts w:ascii="Antigoni Light" w:hAnsi="Antigoni Light" w:cs="Arial"/>
          <w:b/>
          <w:sz w:val="80"/>
          <w:szCs w:val="72"/>
        </w:rPr>
      </w:pPr>
      <w:smartTag w:uri="urn:schemas-microsoft-com:office:smarttags" w:element="place">
        <w:smartTag w:uri="urn:schemas-microsoft-com:office:smarttags" w:element="City">
          <w:r w:rsidRPr="00AE65E0">
            <w:rPr>
              <w:rFonts w:ascii="Antigoni Light" w:hAnsi="Antigoni Light" w:cs="Arial"/>
              <w:b/>
              <w:sz w:val="80"/>
              <w:szCs w:val="72"/>
            </w:rPr>
            <w:t>St Paul</w:t>
          </w:r>
        </w:smartTag>
      </w:smartTag>
      <w:r w:rsidRPr="00AE65E0">
        <w:rPr>
          <w:rFonts w:ascii="Antigoni Light" w:hAnsi="Antigoni Light" w:cs="Arial"/>
          <w:b/>
          <w:sz w:val="80"/>
          <w:szCs w:val="72"/>
        </w:rPr>
        <w:t>’s C of E Primary School</w:t>
      </w:r>
    </w:p>
    <w:p w:rsidR="00D36D2F" w:rsidRDefault="00D36D2F" w:rsidP="00D36D2F">
      <w:pPr>
        <w:jc w:val="center"/>
        <w:rPr>
          <w:rFonts w:ascii="Arial Black" w:hAnsi="Arial Black"/>
          <w:sz w:val="52"/>
          <w:szCs w:val="52"/>
        </w:rPr>
      </w:pPr>
    </w:p>
    <w:p w:rsidR="00D36D2F" w:rsidRDefault="00D36D2F" w:rsidP="00D36D2F">
      <w:pPr>
        <w:jc w:val="center"/>
        <w:rPr>
          <w:rFonts w:ascii="Arial Black" w:hAnsi="Arial Black"/>
          <w:sz w:val="52"/>
          <w:szCs w:val="52"/>
        </w:rPr>
      </w:pPr>
    </w:p>
    <w:p w:rsidR="00D36D2F" w:rsidRDefault="00D36D2F" w:rsidP="00D36D2F">
      <w:pPr>
        <w:jc w:val="center"/>
        <w:rPr>
          <w:rFonts w:ascii="Arial Black" w:hAnsi="Arial Black"/>
          <w:sz w:val="52"/>
          <w:szCs w:val="52"/>
        </w:rPr>
      </w:pPr>
      <w:r>
        <w:rPr>
          <w:rFonts w:ascii="Arial Black" w:hAnsi="Arial Black"/>
          <w:noProof/>
          <w:sz w:val="52"/>
          <w:szCs w:val="52"/>
        </w:rPr>
        <w:drawing>
          <wp:anchor distT="0" distB="0" distL="114300" distR="114300" simplePos="0" relativeHeight="251659264" behindDoc="0" locked="0" layoutInCell="1" allowOverlap="1">
            <wp:simplePos x="0" y="0"/>
            <wp:positionH relativeFrom="margin">
              <wp:posOffset>1812290</wp:posOffset>
            </wp:positionH>
            <wp:positionV relativeFrom="margin">
              <wp:posOffset>1555115</wp:posOffset>
            </wp:positionV>
            <wp:extent cx="3257550" cy="3371850"/>
            <wp:effectExtent l="19050" t="0" r="0" b="0"/>
            <wp:wrapSquare wrapText="bothSides"/>
            <wp:docPr id="2" name="Picture 1" descr="Macintosh HD:Users:jimturner:Desktop:St Paul'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mturner:Desktop:St Paul's Logo 1.jpg"/>
                    <pic:cNvPicPr>
                      <a:picLocks noChangeAspect="1" noChangeArrowheads="1"/>
                    </pic:cNvPicPr>
                  </pic:nvPicPr>
                  <pic:blipFill>
                    <a:blip r:embed="rId5"/>
                    <a:srcRect/>
                    <a:stretch>
                      <a:fillRect/>
                    </a:stretch>
                  </pic:blipFill>
                  <pic:spPr bwMode="auto">
                    <a:xfrm>
                      <a:off x="0" y="0"/>
                      <a:ext cx="3257550" cy="3371850"/>
                    </a:xfrm>
                    <a:prstGeom prst="rect">
                      <a:avLst/>
                    </a:prstGeom>
                    <a:noFill/>
                    <a:ln w="9525">
                      <a:noFill/>
                      <a:miter lim="800000"/>
                      <a:headEnd/>
                      <a:tailEnd/>
                    </a:ln>
                  </pic:spPr>
                </pic:pic>
              </a:graphicData>
            </a:graphic>
          </wp:anchor>
        </w:drawing>
      </w:r>
    </w:p>
    <w:p w:rsidR="00D36D2F" w:rsidRDefault="00D36D2F" w:rsidP="00D36D2F">
      <w:pPr>
        <w:jc w:val="center"/>
        <w:rPr>
          <w:rFonts w:ascii="Arial Black" w:hAnsi="Arial Black"/>
          <w:sz w:val="52"/>
          <w:szCs w:val="52"/>
        </w:rPr>
      </w:pPr>
    </w:p>
    <w:p w:rsidR="00D36D2F" w:rsidRDefault="00D36D2F" w:rsidP="00D36D2F">
      <w:pPr>
        <w:jc w:val="center"/>
        <w:rPr>
          <w:rFonts w:ascii="Arial Black" w:hAnsi="Arial Black"/>
          <w:sz w:val="52"/>
          <w:szCs w:val="52"/>
        </w:rPr>
      </w:pPr>
    </w:p>
    <w:p w:rsidR="00D36D2F" w:rsidRDefault="00D36D2F" w:rsidP="00D36D2F">
      <w:pPr>
        <w:jc w:val="center"/>
        <w:rPr>
          <w:rFonts w:ascii="Arial" w:hAnsi="Arial" w:cs="Arial"/>
          <w:b/>
          <w:sz w:val="96"/>
          <w:szCs w:val="96"/>
        </w:rPr>
      </w:pPr>
    </w:p>
    <w:p w:rsidR="00D36D2F" w:rsidRDefault="00D36D2F" w:rsidP="00D36D2F">
      <w:pPr>
        <w:jc w:val="center"/>
        <w:rPr>
          <w:rFonts w:ascii="Arial" w:hAnsi="Arial" w:cs="Arial"/>
          <w:b/>
          <w:sz w:val="96"/>
          <w:szCs w:val="96"/>
        </w:rPr>
      </w:pPr>
    </w:p>
    <w:p w:rsidR="00D36D2F" w:rsidRDefault="00D36D2F" w:rsidP="00D36D2F">
      <w:pPr>
        <w:jc w:val="center"/>
        <w:rPr>
          <w:rFonts w:ascii="Antigoni Light" w:hAnsi="Antigoni Light" w:cs="Arial"/>
          <w:b/>
          <w:sz w:val="96"/>
          <w:szCs w:val="96"/>
        </w:rPr>
      </w:pPr>
    </w:p>
    <w:p w:rsidR="00D36D2F" w:rsidRDefault="00D36D2F" w:rsidP="00D36D2F">
      <w:pPr>
        <w:jc w:val="center"/>
        <w:rPr>
          <w:rFonts w:ascii="Antigoni Light" w:hAnsi="Antigoni Light" w:cs="Arial"/>
          <w:b/>
          <w:sz w:val="96"/>
          <w:szCs w:val="96"/>
        </w:rPr>
      </w:pPr>
    </w:p>
    <w:p w:rsidR="00D36D2F" w:rsidRPr="00AE65E0" w:rsidRDefault="00D36D2F" w:rsidP="00D36D2F">
      <w:pPr>
        <w:jc w:val="center"/>
        <w:rPr>
          <w:rFonts w:ascii="Antigoni Light" w:hAnsi="Antigoni Light" w:cs="Arial"/>
          <w:b/>
          <w:sz w:val="96"/>
          <w:szCs w:val="96"/>
        </w:rPr>
      </w:pPr>
      <w:r>
        <w:rPr>
          <w:rFonts w:ascii="Antigoni Light" w:hAnsi="Antigoni Light" w:cs="Arial"/>
          <w:b/>
          <w:sz w:val="96"/>
          <w:szCs w:val="96"/>
        </w:rPr>
        <w:t>Intimate care Policy</w:t>
      </w:r>
    </w:p>
    <w:p w:rsidR="00D36D2F" w:rsidRPr="0071211E" w:rsidRDefault="00D36D2F" w:rsidP="00D36D2F">
      <w:pPr>
        <w:jc w:val="center"/>
        <w:rPr>
          <w:rFonts w:ascii="Arial" w:hAnsi="Arial" w:cs="Arial"/>
          <w:b/>
          <w:sz w:val="32"/>
          <w:szCs w:val="32"/>
        </w:rPr>
      </w:pPr>
    </w:p>
    <w:p w:rsidR="00D36D2F" w:rsidRPr="0071211E" w:rsidRDefault="00D36D2F" w:rsidP="00D36D2F">
      <w:pPr>
        <w:jc w:val="center"/>
        <w:rPr>
          <w:rFonts w:ascii="Arial" w:hAnsi="Arial" w:cs="Arial"/>
          <w:b/>
          <w:sz w:val="32"/>
          <w:szCs w:val="32"/>
        </w:rPr>
      </w:pPr>
    </w:p>
    <w:p w:rsidR="00D36D2F" w:rsidRDefault="00D36D2F" w:rsidP="00D36D2F">
      <w:pPr>
        <w:rPr>
          <w:rFonts w:ascii="Arial" w:hAnsi="Arial" w:cs="Arial"/>
          <w:sz w:val="32"/>
          <w:szCs w:val="32"/>
        </w:rPr>
      </w:pPr>
    </w:p>
    <w:p w:rsidR="00D36D2F" w:rsidRDefault="00D36D2F" w:rsidP="00D36D2F">
      <w:pPr>
        <w:rPr>
          <w:rFonts w:ascii="Arial" w:hAnsi="Arial" w:cs="Arial"/>
          <w:sz w:val="32"/>
          <w:szCs w:val="32"/>
        </w:rPr>
      </w:pPr>
    </w:p>
    <w:p w:rsidR="00D36D2F" w:rsidRDefault="00D36D2F" w:rsidP="00D36D2F">
      <w:pPr>
        <w:rPr>
          <w:rFonts w:ascii="Arial" w:hAnsi="Arial" w:cs="Arial"/>
          <w:sz w:val="32"/>
          <w:szCs w:val="32"/>
        </w:rPr>
      </w:pPr>
    </w:p>
    <w:p w:rsidR="00D36D2F" w:rsidRDefault="00D36D2F" w:rsidP="00D36D2F">
      <w:pPr>
        <w:rPr>
          <w:rFonts w:ascii="Verdana" w:hAnsi="Verdana" w:cs="Arial"/>
          <w:b/>
          <w:sz w:val="20"/>
          <w:u w:val="single"/>
        </w:rPr>
      </w:pPr>
      <w:r w:rsidRPr="00E244CA">
        <w:rPr>
          <w:rFonts w:ascii="Arial" w:hAnsi="Arial" w:cs="Arial"/>
          <w:sz w:val="32"/>
          <w:szCs w:val="32"/>
        </w:rPr>
        <w:t>Revised and adopted by the Governing Body</w:t>
      </w:r>
      <w:r w:rsidR="00D64EC6">
        <w:rPr>
          <w:rFonts w:ascii="Arial" w:hAnsi="Arial" w:cs="Arial"/>
          <w:sz w:val="32"/>
          <w:szCs w:val="32"/>
        </w:rPr>
        <w:t xml:space="preserve"> October 2019</w:t>
      </w:r>
    </w:p>
    <w:p w:rsidR="0045053B" w:rsidRDefault="0045053B" w:rsidP="00D36D2F">
      <w:pPr>
        <w:jc w:val="both"/>
        <w:outlineLvl w:val="0"/>
        <w:rPr>
          <w:rFonts w:ascii="Verdana" w:hAnsi="Verdana"/>
          <w:b/>
          <w:sz w:val="20"/>
        </w:rPr>
      </w:pPr>
      <w:r>
        <w:rPr>
          <w:rFonts w:ascii="Verdana" w:hAnsi="Verdana"/>
          <w:b/>
          <w:sz w:val="20"/>
        </w:rPr>
        <w:t>Updated</w:t>
      </w:r>
      <w:r w:rsidR="00857307">
        <w:rPr>
          <w:rFonts w:ascii="Verdana" w:hAnsi="Verdana"/>
          <w:b/>
          <w:sz w:val="20"/>
        </w:rPr>
        <w:t xml:space="preserve"> October</w:t>
      </w:r>
      <w:r>
        <w:rPr>
          <w:rFonts w:ascii="Verdana" w:hAnsi="Verdana"/>
          <w:b/>
          <w:sz w:val="20"/>
        </w:rPr>
        <w:t>: 2019</w:t>
      </w:r>
    </w:p>
    <w:p w:rsidR="00D36D2F" w:rsidRDefault="00857307" w:rsidP="007423CD">
      <w:pPr>
        <w:jc w:val="both"/>
        <w:outlineLvl w:val="0"/>
        <w:rPr>
          <w:rFonts w:ascii="Verdana" w:hAnsi="Verdana"/>
          <w:b/>
          <w:sz w:val="20"/>
        </w:rPr>
      </w:pPr>
      <w:r>
        <w:rPr>
          <w:rFonts w:ascii="Verdana" w:hAnsi="Verdana"/>
          <w:b/>
          <w:sz w:val="20"/>
        </w:rPr>
        <w:t>Review Date: March 2022</w:t>
      </w:r>
      <w:r w:rsidR="007423CD">
        <w:rPr>
          <w:rFonts w:ascii="Verdana" w:hAnsi="Verdana"/>
          <w:b/>
          <w:sz w:val="20"/>
        </w:rPr>
        <w:t>- reviewed – March 22</w:t>
      </w:r>
    </w:p>
    <w:p w:rsidR="007423CD" w:rsidRDefault="00C82A3C" w:rsidP="00D36D2F">
      <w:pPr>
        <w:jc w:val="both"/>
        <w:outlineLvl w:val="0"/>
        <w:rPr>
          <w:rFonts w:ascii="Verdana" w:hAnsi="Verdana"/>
          <w:b/>
          <w:sz w:val="20"/>
        </w:rPr>
      </w:pPr>
      <w:r>
        <w:rPr>
          <w:rFonts w:ascii="Verdana" w:hAnsi="Verdana"/>
          <w:b/>
          <w:sz w:val="20"/>
        </w:rPr>
        <w:t>Review Date: March 26</w:t>
      </w:r>
      <w:bookmarkStart w:id="0" w:name="_GoBack"/>
      <w:bookmarkEnd w:id="0"/>
    </w:p>
    <w:p w:rsidR="00D36D2F" w:rsidRDefault="00D36D2F" w:rsidP="00D36D2F">
      <w:pPr>
        <w:jc w:val="center"/>
        <w:rPr>
          <w:rFonts w:ascii="Verdana" w:hAnsi="Verdana" w:cs="Arial"/>
          <w:b/>
          <w:sz w:val="20"/>
          <w:u w:val="single"/>
        </w:rPr>
      </w:pPr>
    </w:p>
    <w:p w:rsidR="003F7ACB" w:rsidRDefault="003F7ACB" w:rsidP="003F7ACB">
      <w:pPr>
        <w:autoSpaceDE w:val="0"/>
        <w:autoSpaceDN w:val="0"/>
        <w:adjustRightInd w:val="0"/>
        <w:rPr>
          <w:rFonts w:ascii="Calibri" w:hAnsi="Calibri" w:cs="Calibri"/>
          <w:b/>
        </w:rPr>
      </w:pPr>
    </w:p>
    <w:p w:rsidR="00D36D2F" w:rsidRDefault="00D36D2F" w:rsidP="003F7ACB">
      <w:pPr>
        <w:autoSpaceDE w:val="0"/>
        <w:autoSpaceDN w:val="0"/>
        <w:adjustRightInd w:val="0"/>
        <w:rPr>
          <w:rFonts w:ascii="Calibri" w:hAnsi="Calibri" w:cs="Calibri"/>
          <w:b/>
        </w:rPr>
      </w:pPr>
    </w:p>
    <w:p w:rsidR="00D36D2F" w:rsidRDefault="00D36D2F" w:rsidP="003F7ACB">
      <w:pPr>
        <w:autoSpaceDE w:val="0"/>
        <w:autoSpaceDN w:val="0"/>
        <w:adjustRightInd w:val="0"/>
        <w:rPr>
          <w:rFonts w:ascii="Calibri" w:hAnsi="Calibri" w:cs="Calibri"/>
          <w:b/>
        </w:rPr>
      </w:pPr>
    </w:p>
    <w:p w:rsidR="00D36D2F" w:rsidRDefault="00D36D2F" w:rsidP="003F7ACB">
      <w:pPr>
        <w:autoSpaceDE w:val="0"/>
        <w:autoSpaceDN w:val="0"/>
        <w:adjustRightInd w:val="0"/>
        <w:rPr>
          <w:rFonts w:ascii="Calibri" w:hAnsi="Calibri" w:cs="Calibri"/>
          <w:b/>
        </w:rPr>
      </w:pPr>
    </w:p>
    <w:p w:rsidR="00D36D2F" w:rsidRDefault="00D36D2F" w:rsidP="003F7ACB">
      <w:pPr>
        <w:autoSpaceDE w:val="0"/>
        <w:autoSpaceDN w:val="0"/>
        <w:adjustRightInd w:val="0"/>
        <w:rPr>
          <w:rFonts w:ascii="Calibri" w:hAnsi="Calibri" w:cs="Calibri"/>
          <w:b/>
        </w:rPr>
      </w:pPr>
    </w:p>
    <w:p w:rsidR="00D36D2F" w:rsidRDefault="00D36D2F" w:rsidP="003F7ACB">
      <w:pPr>
        <w:autoSpaceDE w:val="0"/>
        <w:autoSpaceDN w:val="0"/>
        <w:adjustRightInd w:val="0"/>
        <w:rPr>
          <w:rFonts w:ascii="Calibri" w:hAnsi="Calibri" w:cs="Calibri"/>
          <w:b/>
        </w:rPr>
      </w:pPr>
    </w:p>
    <w:p w:rsidR="00D36D2F" w:rsidRDefault="00D36D2F" w:rsidP="003F7ACB">
      <w:pPr>
        <w:autoSpaceDE w:val="0"/>
        <w:autoSpaceDN w:val="0"/>
        <w:adjustRightInd w:val="0"/>
        <w:rPr>
          <w:rFonts w:ascii="Calibri" w:hAnsi="Calibri" w:cs="Calibri"/>
          <w:b/>
        </w:rPr>
      </w:pPr>
    </w:p>
    <w:p w:rsidR="00D36D2F" w:rsidRDefault="00D36D2F" w:rsidP="003F7ACB">
      <w:pPr>
        <w:autoSpaceDE w:val="0"/>
        <w:autoSpaceDN w:val="0"/>
        <w:adjustRightInd w:val="0"/>
        <w:rPr>
          <w:rFonts w:ascii="Calibri" w:hAnsi="Calibri" w:cs="Calibri"/>
          <w:b/>
        </w:rPr>
      </w:pPr>
    </w:p>
    <w:p w:rsidR="00D36D2F" w:rsidRDefault="00D36D2F" w:rsidP="00D05AB7">
      <w:pPr>
        <w:autoSpaceDE w:val="0"/>
        <w:autoSpaceDN w:val="0"/>
        <w:adjustRightInd w:val="0"/>
        <w:rPr>
          <w:rFonts w:ascii="Calibri" w:hAnsi="Calibri" w:cs="Calibri"/>
          <w:b/>
        </w:rPr>
      </w:pPr>
    </w:p>
    <w:p w:rsidR="003F7ACB" w:rsidRPr="0081193C" w:rsidRDefault="003F7ACB" w:rsidP="00D05AB7">
      <w:pPr>
        <w:autoSpaceDE w:val="0"/>
        <w:autoSpaceDN w:val="0"/>
        <w:adjustRightInd w:val="0"/>
        <w:rPr>
          <w:rFonts w:ascii="Calibri" w:hAnsi="Calibri" w:cs="Calibri"/>
          <w:b/>
        </w:rPr>
      </w:pPr>
      <w:r w:rsidRPr="0081193C">
        <w:rPr>
          <w:rFonts w:ascii="Calibri" w:hAnsi="Calibri" w:cs="Calibri"/>
          <w:b/>
        </w:rPr>
        <w:t>INTRODUCTION</w:t>
      </w:r>
    </w:p>
    <w:p w:rsidR="003F7ACB" w:rsidRPr="0081193C" w:rsidRDefault="003F7ACB" w:rsidP="00D05AB7">
      <w:pPr>
        <w:autoSpaceDE w:val="0"/>
        <w:autoSpaceDN w:val="0"/>
        <w:adjustRightInd w:val="0"/>
        <w:jc w:val="both"/>
        <w:rPr>
          <w:rFonts w:ascii="Calibri" w:hAnsi="Calibri" w:cs="Calibri"/>
        </w:rPr>
      </w:pPr>
      <w:r w:rsidRPr="0081193C">
        <w:rPr>
          <w:rFonts w:ascii="Calibri" w:hAnsi="Calibri" w:cs="Calibri"/>
        </w:rPr>
        <w:t>Intimate care is any care which involves washing, touching or carrying out an invasive procedure (such as cleaning up a pupil after they have soiled themselves) to intimate personal areas. In most cases such care will involve cleaning for hygiene purposes as part of a staff member’s duty of care. The issue of intimate care is a sensitive one and will require staff to be respectful of the child’s needs. The child’s dignity should always be preserved with a high level of privacy, choice and control. There shall be a high awareness of child protection issues. Staff behaviour must be open to scrutiny and staff must work in partnership with parents/carers to provide continuity of care to children/young people wherever possible.</w:t>
      </w:r>
    </w:p>
    <w:p w:rsidR="003F7ACB" w:rsidRPr="0081193C" w:rsidRDefault="003F7ACB" w:rsidP="00D05AB7">
      <w:pPr>
        <w:autoSpaceDE w:val="0"/>
        <w:autoSpaceDN w:val="0"/>
        <w:adjustRightInd w:val="0"/>
        <w:jc w:val="both"/>
        <w:rPr>
          <w:rFonts w:ascii="Calibri" w:hAnsi="Calibri" w:cs="Calibri"/>
        </w:rPr>
      </w:pPr>
    </w:p>
    <w:p w:rsidR="003F7ACB" w:rsidRPr="0081193C" w:rsidRDefault="003F7ACB" w:rsidP="00D05AB7">
      <w:pPr>
        <w:autoSpaceDE w:val="0"/>
        <w:autoSpaceDN w:val="0"/>
        <w:adjustRightInd w:val="0"/>
        <w:jc w:val="both"/>
        <w:rPr>
          <w:rFonts w:ascii="Calibri" w:hAnsi="Calibri" w:cs="Calibri"/>
        </w:rPr>
      </w:pPr>
      <w:r w:rsidRPr="0081193C">
        <w:rPr>
          <w:rFonts w:ascii="Calibri" w:hAnsi="Calibri" w:cs="Calibri"/>
        </w:rPr>
        <w:t>(In the case of a specific procedure only a person suitably trained and assessed as competent should undertake the procedure, (e.g. the administration of medicine that is not given orally).</w:t>
      </w:r>
    </w:p>
    <w:p w:rsidR="003F7ACB" w:rsidRPr="0081193C" w:rsidRDefault="003F7ACB" w:rsidP="00D05AB7">
      <w:pPr>
        <w:jc w:val="both"/>
        <w:rPr>
          <w:rFonts w:ascii="Calibri" w:hAnsi="Calibri" w:cs="Calibri"/>
        </w:rPr>
      </w:pPr>
    </w:p>
    <w:p w:rsidR="003F7ACB" w:rsidRDefault="00D36D2F" w:rsidP="00D05AB7">
      <w:pPr>
        <w:autoSpaceDE w:val="0"/>
        <w:autoSpaceDN w:val="0"/>
        <w:adjustRightInd w:val="0"/>
        <w:jc w:val="center"/>
        <w:rPr>
          <w:rFonts w:ascii="Calibri" w:hAnsi="Calibri" w:cs="Calibri"/>
          <w:b/>
        </w:rPr>
      </w:pPr>
      <w:r>
        <w:rPr>
          <w:rFonts w:ascii="Calibri" w:hAnsi="Calibri" w:cs="Calibri"/>
          <w:b/>
        </w:rPr>
        <w:t>St. Paul’s CE</w:t>
      </w:r>
      <w:r w:rsidR="003F7ACB" w:rsidRPr="0081193C">
        <w:rPr>
          <w:rFonts w:ascii="Calibri" w:hAnsi="Calibri" w:cs="Calibri"/>
          <w:b/>
        </w:rPr>
        <w:t xml:space="preserve"> Primary School is committed to ensuring that all staff responsible for the intimate care of children will undertake their duties in a professional manner at all times. </w:t>
      </w:r>
    </w:p>
    <w:p w:rsidR="003F7ACB" w:rsidRDefault="003F7ACB" w:rsidP="00D05AB7">
      <w:pPr>
        <w:autoSpaceDE w:val="0"/>
        <w:autoSpaceDN w:val="0"/>
        <w:adjustRightInd w:val="0"/>
        <w:jc w:val="center"/>
        <w:rPr>
          <w:rFonts w:ascii="Calibri" w:hAnsi="Calibri" w:cs="Calibri"/>
          <w:b/>
        </w:rPr>
      </w:pPr>
    </w:p>
    <w:p w:rsidR="003F7ACB" w:rsidRPr="0081193C" w:rsidRDefault="00D36D2F" w:rsidP="00D05AB7">
      <w:pPr>
        <w:autoSpaceDE w:val="0"/>
        <w:autoSpaceDN w:val="0"/>
        <w:adjustRightInd w:val="0"/>
        <w:jc w:val="center"/>
        <w:rPr>
          <w:rFonts w:ascii="Calibri" w:hAnsi="Calibri" w:cs="Calibri"/>
          <w:b/>
        </w:rPr>
      </w:pPr>
      <w:r>
        <w:rPr>
          <w:rFonts w:ascii="Calibri" w:hAnsi="Calibri" w:cs="Calibri"/>
          <w:b/>
        </w:rPr>
        <w:t>St. Paul’s CE</w:t>
      </w:r>
      <w:r w:rsidRPr="0081193C">
        <w:rPr>
          <w:rFonts w:ascii="Calibri" w:hAnsi="Calibri" w:cs="Calibri"/>
          <w:b/>
        </w:rPr>
        <w:t xml:space="preserve"> </w:t>
      </w:r>
      <w:r w:rsidR="003F7ACB" w:rsidRPr="0081193C">
        <w:rPr>
          <w:rFonts w:ascii="Calibri" w:hAnsi="Calibri" w:cs="Calibri"/>
          <w:b/>
        </w:rPr>
        <w:t>Primary School recognises that there is a need to treat all children with respect when intimate care is given. No child should be attended to in a way that causes distress or pain.</w:t>
      </w:r>
    </w:p>
    <w:p w:rsidR="003F7ACB" w:rsidRPr="0081193C" w:rsidRDefault="003F7ACB" w:rsidP="00D05AB7">
      <w:pPr>
        <w:rPr>
          <w:rFonts w:ascii="Calibri" w:hAnsi="Calibri" w:cs="Calibri"/>
        </w:rPr>
      </w:pPr>
    </w:p>
    <w:p w:rsidR="003F7ACB" w:rsidRPr="0081193C" w:rsidRDefault="003F7ACB" w:rsidP="00D05AB7">
      <w:pPr>
        <w:autoSpaceDE w:val="0"/>
        <w:autoSpaceDN w:val="0"/>
        <w:adjustRightInd w:val="0"/>
        <w:rPr>
          <w:rFonts w:ascii="Calibri" w:hAnsi="Calibri" w:cs="Calibri"/>
          <w:b/>
          <w:color w:val="000000"/>
        </w:rPr>
      </w:pPr>
      <w:r w:rsidRPr="0081193C">
        <w:rPr>
          <w:rFonts w:ascii="Calibri" w:hAnsi="Calibri" w:cs="Calibri"/>
          <w:b/>
          <w:color w:val="000000"/>
        </w:rPr>
        <w:t>BEST PRACTICE</w:t>
      </w:r>
    </w:p>
    <w:p w:rsidR="003F7ACB" w:rsidRPr="0081193C" w:rsidRDefault="003F7ACB" w:rsidP="00D05AB7">
      <w:pPr>
        <w:autoSpaceDE w:val="0"/>
        <w:autoSpaceDN w:val="0"/>
        <w:adjustRightInd w:val="0"/>
        <w:jc w:val="both"/>
        <w:rPr>
          <w:rFonts w:ascii="Calibri" w:hAnsi="Calibri" w:cs="Calibri"/>
          <w:color w:val="000000"/>
        </w:rPr>
      </w:pPr>
      <w:r w:rsidRPr="0081193C">
        <w:rPr>
          <w:rFonts w:ascii="Calibri" w:hAnsi="Calibri" w:cs="Calibri"/>
          <w:color w:val="000000"/>
        </w:rPr>
        <w:t xml:space="preserve">The management of all children with intimate care needs will be carefully planned. The child who requires intimate care is treated with respect at all times; the child’s welfare and dignity is of paramount importance. Staff who provide intimate care are trained to do so (including Child Protection and Health and Safety training as needed for specific pupils with statements / disabilities) and are fully aware of best practice. Apparatus will be provided to assist with children who need special arrangements following assessment from physiotherapist / occupational therapist as required. Staff will be supported to adapt their practice in relation to the needs of individual children taking into account developmental changes such as the onset of puberty and menstruation. Wherever possible staff who are involved in the intimate care of children/young people will not usually be involved with the delivery of sex education to the children/young people in their care as an additional safeguard to both staff and children/young people involved. Exceptions may be made for pupils with learning disabilities with parental consent/agreement. </w:t>
      </w:r>
    </w:p>
    <w:p w:rsidR="003F7ACB" w:rsidRPr="0081193C" w:rsidRDefault="003F7ACB" w:rsidP="00D05AB7">
      <w:pPr>
        <w:autoSpaceDE w:val="0"/>
        <w:autoSpaceDN w:val="0"/>
        <w:adjustRightInd w:val="0"/>
        <w:jc w:val="both"/>
        <w:rPr>
          <w:rFonts w:ascii="Calibri" w:hAnsi="Calibri" w:cs="Calibri"/>
          <w:color w:val="000000"/>
        </w:rPr>
      </w:pPr>
    </w:p>
    <w:p w:rsidR="003F7ACB" w:rsidRPr="0081193C" w:rsidRDefault="003F7ACB" w:rsidP="00D05AB7">
      <w:pPr>
        <w:autoSpaceDE w:val="0"/>
        <w:autoSpaceDN w:val="0"/>
        <w:adjustRightInd w:val="0"/>
        <w:jc w:val="both"/>
        <w:rPr>
          <w:rFonts w:ascii="Calibri" w:hAnsi="Calibri" w:cs="Calibri"/>
          <w:color w:val="000000"/>
        </w:rPr>
      </w:pPr>
      <w:r w:rsidRPr="0081193C">
        <w:rPr>
          <w:rFonts w:ascii="Calibri" w:hAnsi="Calibri" w:cs="Calibri"/>
          <w:color w:val="000000"/>
        </w:rPr>
        <w:t>The child will be supported to achieve the highest level of autonomy that is possible given their age and abilities. Staff will encourage each child to do as much for him/herself as he/she can. This may mean, for example, giving the child responsibility for washing themselves. Individual care plans will be drawn up for particular children as appropriate to suit the circumstances of the child. Each child’s right to privacy will be respected. Careful consideration will be given to each child’s situation to determine how many carers might need to be present when a child is toileted. Where possible, one child will be catered for by one adult unless there is a sound reason for having more adults present. If this is the case, the reasons should be clearly documented. Wherever possible the same child will not be cared for by the same adult on a regular basis; ideally there will be a rota of carers known to the child who will take turns in providing care. This will ensure, as far as possible, that over familiar relationships are discouraged from developing, whilst at the same time guarding against the care being carried out by a succession of completely different carers. Intimate care arrangements will be discussed with parents/carers on a regular basis and recorded on the child’s care plan. The needs and wishes of children and parents will be taken into account wherever possible within the constraints of staffing and equal opportunities legislation.</w:t>
      </w:r>
    </w:p>
    <w:p w:rsidR="003F7ACB" w:rsidRPr="0081193C" w:rsidRDefault="003F7ACB" w:rsidP="00D05AB7">
      <w:pPr>
        <w:autoSpaceDE w:val="0"/>
        <w:autoSpaceDN w:val="0"/>
        <w:adjustRightInd w:val="0"/>
        <w:rPr>
          <w:rFonts w:ascii="Calibri" w:hAnsi="Calibri" w:cs="Calibri"/>
          <w:color w:val="000000"/>
        </w:rPr>
      </w:pPr>
    </w:p>
    <w:p w:rsidR="003F7ACB" w:rsidRDefault="003F7ACB" w:rsidP="00D05AB7">
      <w:pPr>
        <w:autoSpaceDE w:val="0"/>
        <w:autoSpaceDN w:val="0"/>
        <w:adjustRightInd w:val="0"/>
        <w:rPr>
          <w:rFonts w:ascii="Calibri" w:hAnsi="Calibri" w:cs="Calibri"/>
          <w:b/>
          <w:color w:val="000000"/>
        </w:rPr>
      </w:pPr>
    </w:p>
    <w:p w:rsidR="003F7ACB" w:rsidRDefault="003F7ACB" w:rsidP="00D05AB7">
      <w:pPr>
        <w:autoSpaceDE w:val="0"/>
        <w:autoSpaceDN w:val="0"/>
        <w:adjustRightInd w:val="0"/>
        <w:rPr>
          <w:rFonts w:ascii="Calibri" w:hAnsi="Calibri" w:cs="Calibri"/>
          <w:b/>
          <w:color w:val="000000"/>
        </w:rPr>
      </w:pPr>
    </w:p>
    <w:p w:rsidR="003F7ACB" w:rsidRDefault="003F7ACB" w:rsidP="00D05AB7">
      <w:pPr>
        <w:autoSpaceDE w:val="0"/>
        <w:autoSpaceDN w:val="0"/>
        <w:adjustRightInd w:val="0"/>
        <w:rPr>
          <w:rFonts w:ascii="Calibri" w:hAnsi="Calibri" w:cs="Calibri"/>
          <w:b/>
          <w:color w:val="000000"/>
        </w:rPr>
      </w:pPr>
    </w:p>
    <w:p w:rsidR="003F7ACB" w:rsidRPr="0081193C" w:rsidRDefault="003F7ACB" w:rsidP="00D05AB7">
      <w:pPr>
        <w:autoSpaceDE w:val="0"/>
        <w:autoSpaceDN w:val="0"/>
        <w:adjustRightInd w:val="0"/>
        <w:rPr>
          <w:rFonts w:ascii="Calibri" w:hAnsi="Calibri" w:cs="Calibri"/>
          <w:b/>
          <w:color w:val="000000"/>
        </w:rPr>
      </w:pPr>
      <w:r w:rsidRPr="0081193C">
        <w:rPr>
          <w:rFonts w:ascii="Calibri" w:hAnsi="Calibri" w:cs="Calibri"/>
          <w:b/>
          <w:color w:val="000000"/>
        </w:rPr>
        <w:t>PROTECTION OF CHILDREN</w:t>
      </w:r>
    </w:p>
    <w:p w:rsidR="003F7ACB" w:rsidRPr="0081193C" w:rsidRDefault="003F7ACB" w:rsidP="00D05AB7">
      <w:pPr>
        <w:autoSpaceDE w:val="0"/>
        <w:autoSpaceDN w:val="0"/>
        <w:adjustRightInd w:val="0"/>
        <w:jc w:val="both"/>
        <w:rPr>
          <w:rFonts w:ascii="Calibri" w:hAnsi="Calibri" w:cs="Calibri"/>
          <w:color w:val="000000"/>
        </w:rPr>
      </w:pPr>
      <w:r w:rsidRPr="0081193C">
        <w:rPr>
          <w:rFonts w:ascii="Calibri" w:hAnsi="Calibri" w:cs="Calibri"/>
          <w:color w:val="000000"/>
        </w:rPr>
        <w:t xml:space="preserve">All safeguarding policies and procedures will be adhered to. All children will be taught personal safety skills carefully matched to their level of development and understanding. If a member of staff has any concerns about physical changes in a child’s presentation, e.g. marks, bruises, soreness etc s/he will immediately report concerns to the designated child protection officer. If a child becomes distressed or unhappy about being cared for by a particular member of staff, the matter will be looked into and outcomes recorded. Parents/carers will be contacted at the earliest opportunity as part of this process in order to reach a resolution. Staffing schedules will be altered until the issue(s) are resolved so that the child’s needs remain paramount. Further advice will be taken from outside agencies if necessary. If a child makes an allegation against a member of staff, all necessary procedures will be followed (see </w:t>
      </w:r>
      <w:r>
        <w:rPr>
          <w:rFonts w:ascii="Calibri" w:hAnsi="Calibri" w:cs="Calibri"/>
          <w:color w:val="000000"/>
        </w:rPr>
        <w:t xml:space="preserve">Safeguarding Policy. Staff Behaviour (Code of Conduct) Policy and </w:t>
      </w:r>
      <w:r w:rsidRPr="0081193C">
        <w:rPr>
          <w:rFonts w:ascii="Calibri" w:hAnsi="Calibri" w:cs="Calibri"/>
          <w:color w:val="000000"/>
        </w:rPr>
        <w:t>Managing Allegations Against Staff)</w:t>
      </w:r>
    </w:p>
    <w:p w:rsidR="003F7ACB" w:rsidRDefault="003F7ACB" w:rsidP="00D05AB7">
      <w:pPr>
        <w:autoSpaceDE w:val="0"/>
        <w:autoSpaceDN w:val="0"/>
        <w:adjustRightInd w:val="0"/>
        <w:rPr>
          <w:rFonts w:ascii="Calibri" w:hAnsi="Calibri" w:cs="Calibri"/>
          <w:color w:val="000000"/>
        </w:rPr>
      </w:pPr>
    </w:p>
    <w:p w:rsidR="0045053B" w:rsidRDefault="0045053B" w:rsidP="00D05AB7">
      <w:pPr>
        <w:autoSpaceDE w:val="0"/>
        <w:autoSpaceDN w:val="0"/>
        <w:adjustRightInd w:val="0"/>
        <w:rPr>
          <w:rFonts w:ascii="Calibri" w:hAnsi="Calibri" w:cs="Calibri"/>
          <w:color w:val="000000"/>
        </w:rPr>
      </w:pPr>
    </w:p>
    <w:p w:rsidR="0045053B" w:rsidRDefault="0004461F" w:rsidP="00D05AB7">
      <w:pPr>
        <w:autoSpaceDE w:val="0"/>
        <w:autoSpaceDN w:val="0"/>
        <w:adjustRightInd w:val="0"/>
        <w:rPr>
          <w:rFonts w:asciiTheme="minorHAnsi" w:hAnsiTheme="minorHAnsi" w:cstheme="minorHAnsi"/>
          <w:b/>
          <w:color w:val="000000"/>
        </w:rPr>
      </w:pPr>
      <w:r>
        <w:rPr>
          <w:rFonts w:asciiTheme="minorHAnsi" w:hAnsiTheme="minorHAnsi" w:cstheme="minorHAnsi"/>
          <w:b/>
          <w:color w:val="000000"/>
        </w:rPr>
        <w:t>CARE PLAN AGREEMENTS</w:t>
      </w:r>
    </w:p>
    <w:p w:rsidR="0004461F" w:rsidRPr="0004461F" w:rsidRDefault="0004461F" w:rsidP="00D05AB7">
      <w:pPr>
        <w:autoSpaceDE w:val="0"/>
        <w:autoSpaceDN w:val="0"/>
        <w:adjustRightInd w:val="0"/>
        <w:rPr>
          <w:rFonts w:asciiTheme="minorHAnsi" w:hAnsiTheme="minorHAnsi" w:cstheme="minorHAnsi"/>
          <w:b/>
          <w:color w:val="000000"/>
        </w:rPr>
      </w:pP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t>It may be appropriate for the school to set up an agreement that defines the responsibilities that each partner has, and the expectations each h</w:t>
      </w:r>
      <w:r w:rsidR="00D05AB7" w:rsidRPr="0004461F">
        <w:rPr>
          <w:rFonts w:asciiTheme="minorHAnsi" w:hAnsiTheme="minorHAnsi" w:cstheme="minorHAnsi"/>
          <w:color w:val="000000"/>
        </w:rPr>
        <w:t>as for the other (see Appendix A</w:t>
      </w:r>
      <w:r w:rsidRPr="0004461F">
        <w:rPr>
          <w:rFonts w:asciiTheme="minorHAnsi" w:hAnsiTheme="minorHAnsi" w:cstheme="minorHAnsi"/>
          <w:color w:val="000000"/>
        </w:rPr>
        <w:t xml:space="preserve">). This will include: </w:t>
      </w:r>
    </w:p>
    <w:p w:rsidR="0004461F" w:rsidRPr="0004461F" w:rsidRDefault="0004461F" w:rsidP="00D05AB7">
      <w:pPr>
        <w:autoSpaceDE w:val="0"/>
        <w:autoSpaceDN w:val="0"/>
        <w:adjustRightInd w:val="0"/>
        <w:rPr>
          <w:rFonts w:asciiTheme="minorHAnsi" w:hAnsiTheme="minorHAnsi" w:cstheme="minorHAnsi"/>
          <w:color w:val="000000"/>
        </w:rPr>
      </w:pP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b/>
          <w:color w:val="000000"/>
        </w:rPr>
        <w:t>The parent</w:t>
      </w:r>
      <w:r w:rsidRPr="0004461F">
        <w:rPr>
          <w:rFonts w:asciiTheme="minorHAnsi" w:hAnsiTheme="minorHAnsi" w:cstheme="minorHAnsi"/>
          <w:color w:val="000000"/>
        </w:rPr>
        <w:t xml:space="preserve">: </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agreeing to ensure that the child is changed at the latest possible time before being brought to the setting/school</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t xml:space="preserve"> </w:t>
      </w: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providing the setting/school with spare nappies or pull ups and a change of clothing</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understanding and agreeing the procedures that will be followed when their child is changed at school –including the use of any cleanser or wipes</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t xml:space="preserve"> </w:t>
      </w: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agreeing to inform the setting/school should the child have any marks/rash</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t xml:space="preserve"> </w:t>
      </w: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agreeing to a ‘minimum change’ policy i.e. the setting/school would not undertake to change the child more frequently than if s/he were at home. </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Agreeing to review arrangements should this be necessary </w:t>
      </w:r>
    </w:p>
    <w:p w:rsidR="0045053B" w:rsidRPr="0004461F" w:rsidRDefault="0045053B" w:rsidP="00D05AB7">
      <w:pPr>
        <w:autoSpaceDE w:val="0"/>
        <w:autoSpaceDN w:val="0"/>
        <w:adjustRightInd w:val="0"/>
        <w:rPr>
          <w:rFonts w:asciiTheme="minorHAnsi" w:hAnsiTheme="minorHAnsi" w:cstheme="minorHAnsi"/>
          <w:color w:val="000000"/>
        </w:rPr>
      </w:pP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b/>
          <w:color w:val="000000"/>
        </w:rPr>
        <w:t>The school</w:t>
      </w:r>
      <w:r w:rsidRPr="0004461F">
        <w:rPr>
          <w:rFonts w:asciiTheme="minorHAnsi" w:hAnsiTheme="minorHAnsi" w:cstheme="minorHAnsi"/>
          <w:color w:val="000000"/>
        </w:rPr>
        <w:t xml:space="preserve">: </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agreeing to change the child during a single session should the child soil themselves or become uncomfortably wet </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agreeing how often the child would be changed should the child be staying for the full day </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agreeing to monitor the number of times the child is changed in order to identify progress made</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agreeing to report should the child be distressed, or if marks/rashes are seen </w:t>
      </w: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sym w:font="Symbol" w:char="F0B7"/>
      </w:r>
      <w:r w:rsidRPr="0004461F">
        <w:rPr>
          <w:rFonts w:asciiTheme="minorHAnsi" w:hAnsiTheme="minorHAnsi" w:cstheme="minorHAnsi"/>
          <w:color w:val="000000"/>
        </w:rPr>
        <w:t xml:space="preserve"> agreeing to review arrangements should this be necessary. </w:t>
      </w:r>
    </w:p>
    <w:p w:rsidR="0045053B" w:rsidRPr="0004461F" w:rsidRDefault="0045053B" w:rsidP="00D05AB7">
      <w:pPr>
        <w:autoSpaceDE w:val="0"/>
        <w:autoSpaceDN w:val="0"/>
        <w:adjustRightInd w:val="0"/>
        <w:rPr>
          <w:rFonts w:asciiTheme="minorHAnsi" w:hAnsiTheme="minorHAnsi" w:cstheme="minorHAnsi"/>
          <w:color w:val="000000"/>
        </w:rPr>
      </w:pPr>
    </w:p>
    <w:p w:rsidR="0045053B" w:rsidRPr="0004461F" w:rsidRDefault="0045053B" w:rsidP="00D05AB7">
      <w:pPr>
        <w:autoSpaceDE w:val="0"/>
        <w:autoSpaceDN w:val="0"/>
        <w:adjustRightInd w:val="0"/>
        <w:rPr>
          <w:rFonts w:asciiTheme="minorHAnsi" w:hAnsiTheme="minorHAnsi" w:cstheme="minorHAnsi"/>
          <w:color w:val="000000"/>
        </w:rPr>
      </w:pPr>
      <w:r w:rsidRPr="0004461F">
        <w:rPr>
          <w:rFonts w:asciiTheme="minorHAnsi" w:hAnsiTheme="minorHAnsi" w:cstheme="minorHAnsi"/>
          <w:color w:val="000000"/>
        </w:rPr>
        <w:t>This kind of agreement should help to avoid misunderstandings that might otherwise arise, and help parents feel confident that the setting/school is taking a holistic view of the child’s needs. Should a child with complex continence needs be admitted, the school will consider the possibility of special circumstances and/or provision being made. In such circumstances, an appropriate health care professional (School Nurse or Family Health Visitor) will be closely involved in forward planning.</w:t>
      </w:r>
    </w:p>
    <w:p w:rsidR="0045053B" w:rsidRPr="00D05AB7" w:rsidRDefault="0045053B" w:rsidP="00D05AB7">
      <w:pPr>
        <w:autoSpaceDE w:val="0"/>
        <w:autoSpaceDN w:val="0"/>
        <w:adjustRightInd w:val="0"/>
        <w:rPr>
          <w:rFonts w:asciiTheme="minorHAnsi" w:hAnsiTheme="minorHAnsi" w:cstheme="minorHAnsi"/>
          <w:color w:val="000000"/>
        </w:rPr>
      </w:pPr>
    </w:p>
    <w:p w:rsidR="0045053B" w:rsidRPr="00D05AB7" w:rsidRDefault="0045053B" w:rsidP="00D05AB7">
      <w:pPr>
        <w:autoSpaceDE w:val="0"/>
        <w:autoSpaceDN w:val="0"/>
        <w:adjustRightInd w:val="0"/>
        <w:rPr>
          <w:rFonts w:asciiTheme="minorHAnsi" w:hAnsiTheme="minorHAnsi" w:cstheme="minorHAnsi"/>
          <w:color w:val="000000"/>
        </w:rPr>
      </w:pPr>
    </w:p>
    <w:p w:rsidR="0045053B" w:rsidRPr="00D05AB7" w:rsidRDefault="0045053B" w:rsidP="00D05AB7">
      <w:pPr>
        <w:autoSpaceDE w:val="0"/>
        <w:autoSpaceDN w:val="0"/>
        <w:adjustRightInd w:val="0"/>
        <w:rPr>
          <w:rFonts w:asciiTheme="minorHAnsi" w:hAnsiTheme="minorHAnsi" w:cstheme="minorHAnsi"/>
          <w:color w:val="000000"/>
        </w:rPr>
      </w:pPr>
    </w:p>
    <w:p w:rsidR="0045053B" w:rsidRPr="00D05AB7" w:rsidRDefault="0045053B" w:rsidP="00D05AB7">
      <w:pPr>
        <w:autoSpaceDE w:val="0"/>
        <w:autoSpaceDN w:val="0"/>
        <w:adjustRightInd w:val="0"/>
        <w:rPr>
          <w:rFonts w:asciiTheme="minorHAnsi" w:hAnsiTheme="minorHAnsi" w:cstheme="minorHAnsi"/>
          <w:color w:val="000000"/>
        </w:rPr>
      </w:pPr>
    </w:p>
    <w:p w:rsidR="0045053B" w:rsidRPr="00D05AB7" w:rsidRDefault="0045053B" w:rsidP="00D05AB7">
      <w:pPr>
        <w:autoSpaceDE w:val="0"/>
        <w:autoSpaceDN w:val="0"/>
        <w:adjustRightInd w:val="0"/>
        <w:rPr>
          <w:rFonts w:asciiTheme="minorHAnsi" w:hAnsiTheme="minorHAnsi" w:cstheme="minorHAnsi"/>
          <w:color w:val="000000"/>
        </w:rPr>
      </w:pPr>
    </w:p>
    <w:p w:rsidR="0045053B" w:rsidRPr="00D05AB7" w:rsidRDefault="0045053B" w:rsidP="00D05AB7">
      <w:pPr>
        <w:autoSpaceDE w:val="0"/>
        <w:autoSpaceDN w:val="0"/>
        <w:adjustRightInd w:val="0"/>
        <w:rPr>
          <w:rFonts w:asciiTheme="minorHAnsi" w:hAnsiTheme="minorHAnsi" w:cstheme="minorHAnsi"/>
          <w:color w:val="000000"/>
        </w:rPr>
      </w:pPr>
    </w:p>
    <w:p w:rsidR="0045053B" w:rsidRPr="00D05AB7" w:rsidRDefault="0045053B" w:rsidP="00D05AB7">
      <w:pPr>
        <w:autoSpaceDE w:val="0"/>
        <w:autoSpaceDN w:val="0"/>
        <w:adjustRightInd w:val="0"/>
        <w:rPr>
          <w:rFonts w:asciiTheme="minorHAnsi" w:hAnsiTheme="minorHAnsi" w:cstheme="minorHAnsi"/>
          <w:color w:val="000000"/>
        </w:rPr>
      </w:pPr>
    </w:p>
    <w:p w:rsidR="0045053B" w:rsidRPr="0045053B" w:rsidRDefault="0045053B" w:rsidP="00D05AB7">
      <w:pPr>
        <w:spacing w:line="259" w:lineRule="auto"/>
        <w:rPr>
          <w:rFonts w:asciiTheme="minorHAnsi" w:eastAsia="Calibri" w:hAnsiTheme="minorHAnsi" w:cstheme="minorHAnsi"/>
          <w:b/>
          <w:lang w:eastAsia="en-US"/>
        </w:rPr>
      </w:pPr>
    </w:p>
    <w:p w:rsidR="00D05AB7" w:rsidRDefault="0045053B" w:rsidP="00D05AB7">
      <w:pPr>
        <w:spacing w:line="259" w:lineRule="auto"/>
        <w:rPr>
          <w:rFonts w:asciiTheme="minorHAnsi" w:eastAsia="Calibri" w:hAnsiTheme="minorHAnsi" w:cstheme="minorHAnsi"/>
          <w:b/>
          <w:lang w:eastAsia="en-US"/>
        </w:rPr>
      </w:pPr>
      <w:r w:rsidRPr="0045053B">
        <w:rPr>
          <w:rFonts w:asciiTheme="minorHAnsi" w:eastAsia="Calibri" w:hAnsiTheme="minorHAnsi" w:cstheme="minorHAnsi"/>
          <w:b/>
          <w:lang w:eastAsia="en-US"/>
        </w:rPr>
        <w:lastRenderedPageBreak/>
        <w:t>P</w:t>
      </w:r>
      <w:r w:rsidR="0004461F">
        <w:rPr>
          <w:rFonts w:asciiTheme="minorHAnsi" w:eastAsia="Calibri" w:hAnsiTheme="minorHAnsi" w:cstheme="minorHAnsi"/>
          <w:b/>
          <w:lang w:eastAsia="en-US"/>
        </w:rPr>
        <w:t>ERSONAL CARE PROCEDURES</w:t>
      </w:r>
    </w:p>
    <w:p w:rsidR="0004461F" w:rsidRDefault="0004461F" w:rsidP="00D05AB7">
      <w:pPr>
        <w:spacing w:line="259" w:lineRule="auto"/>
        <w:rPr>
          <w:rFonts w:asciiTheme="minorHAnsi" w:eastAsia="Calibri" w:hAnsiTheme="minorHAnsi" w:cstheme="minorHAnsi"/>
          <w:lang w:eastAsia="en-US"/>
        </w:rPr>
      </w:pPr>
    </w:p>
    <w:p w:rsid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t xml:space="preserve">The staff at </w:t>
      </w:r>
      <w:r w:rsidRPr="00D05AB7">
        <w:rPr>
          <w:rFonts w:asciiTheme="minorHAnsi" w:eastAsia="Calibri" w:hAnsiTheme="minorHAnsi" w:cstheme="minorHAnsi"/>
          <w:lang w:eastAsia="en-US"/>
        </w:rPr>
        <w:t xml:space="preserve">St Paul’s </w:t>
      </w:r>
      <w:r w:rsidRPr="0045053B">
        <w:rPr>
          <w:rFonts w:asciiTheme="minorHAnsi" w:eastAsia="Calibri" w:hAnsiTheme="minorHAnsi" w:cstheme="minorHAnsi"/>
          <w:lang w:eastAsia="en-US"/>
        </w:rPr>
        <w:t xml:space="preserve">CE Primary will follow agreed procedures: </w:t>
      </w:r>
    </w:p>
    <w:p w:rsidR="0004461F" w:rsidRPr="0045053B" w:rsidRDefault="0004461F" w:rsidP="00D05AB7">
      <w:pPr>
        <w:spacing w:line="259" w:lineRule="auto"/>
        <w:rPr>
          <w:rFonts w:asciiTheme="minorHAnsi" w:eastAsia="Calibri" w:hAnsiTheme="minorHAnsi" w:cstheme="minorHAnsi"/>
          <w:lang w:eastAsia="en-US"/>
        </w:rPr>
      </w:pP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Change the child’s clothing as appropriate, as soon as possible </w:t>
      </w: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Use appropriate cleaning products and adhere to health and safety procedures (see Appendix D) </w:t>
      </w: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Report any marks or rashes to parents and Head Teacher if appropriate </w:t>
      </w: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Inform parent/carer that a continence issue has arisen during the session</w:t>
      </w: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t xml:space="preserve"> </w:t>
      </w: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Contact a parent/carer only where soiling is severe and/or linked to illness </w:t>
      </w:r>
      <w:proofErr w:type="spellStart"/>
      <w:r w:rsidRPr="0045053B">
        <w:rPr>
          <w:rFonts w:asciiTheme="minorHAnsi" w:eastAsia="Calibri" w:hAnsiTheme="minorHAnsi" w:cstheme="minorHAnsi"/>
          <w:lang w:eastAsia="en-US"/>
        </w:rPr>
        <w:t>eg</w:t>
      </w:r>
      <w:proofErr w:type="spellEnd"/>
      <w:r w:rsidRPr="0045053B">
        <w:rPr>
          <w:rFonts w:asciiTheme="minorHAnsi" w:eastAsia="Calibri" w:hAnsiTheme="minorHAnsi" w:cstheme="minorHAnsi"/>
          <w:lang w:eastAsia="en-US"/>
        </w:rPr>
        <w:t xml:space="preserve">. sickness and diarrhoea, or when a child refuses to let a member of staff help change their clothing. </w:t>
      </w: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Place a ‘Do not enter’ sign (visually illustrated) on the toilet door to ensure that privacy and dignity are maintained during the time taken to change the child. </w:t>
      </w:r>
    </w:p>
    <w:p w:rsidR="0045053B" w:rsidRPr="0045053B" w:rsidRDefault="0045053B" w:rsidP="00D05AB7">
      <w:pPr>
        <w:spacing w:line="259" w:lineRule="auto"/>
        <w:rPr>
          <w:rFonts w:asciiTheme="minorHAnsi" w:eastAsia="Calibri" w:hAnsiTheme="minorHAnsi" w:cstheme="minorHAnsi"/>
          <w:lang w:eastAsia="en-US"/>
        </w:rPr>
      </w:pPr>
    </w:p>
    <w:p w:rsidR="00D05AB7" w:rsidRDefault="0004461F" w:rsidP="00D05AB7">
      <w:pPr>
        <w:spacing w:line="259" w:lineRule="auto"/>
        <w:rPr>
          <w:rFonts w:asciiTheme="minorHAnsi" w:eastAsia="Calibri" w:hAnsiTheme="minorHAnsi" w:cstheme="minorHAnsi"/>
          <w:b/>
          <w:lang w:eastAsia="en-US"/>
        </w:rPr>
      </w:pPr>
      <w:r>
        <w:rPr>
          <w:rFonts w:asciiTheme="minorHAnsi" w:eastAsia="Calibri" w:hAnsiTheme="minorHAnsi" w:cstheme="minorHAnsi"/>
          <w:b/>
          <w:lang w:eastAsia="en-US"/>
        </w:rPr>
        <w:t>HEALTH AND SAFETY PROCEDURES</w:t>
      </w:r>
    </w:p>
    <w:p w:rsidR="0004461F" w:rsidRDefault="0004461F" w:rsidP="00D05AB7">
      <w:pPr>
        <w:spacing w:line="259" w:lineRule="auto"/>
        <w:rPr>
          <w:rFonts w:asciiTheme="minorHAnsi" w:eastAsia="Calibri" w:hAnsiTheme="minorHAnsi" w:cstheme="minorHAnsi"/>
          <w:lang w:eastAsia="en-US"/>
        </w:rPr>
      </w:pPr>
    </w:p>
    <w:p w:rsid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t>When dealing with personal care and continence issues, staff will follow agreed health and safety procedures:</w:t>
      </w:r>
    </w:p>
    <w:p w:rsidR="0004461F" w:rsidRPr="0045053B" w:rsidRDefault="0004461F" w:rsidP="00D05AB7">
      <w:pPr>
        <w:spacing w:line="259" w:lineRule="auto"/>
        <w:rPr>
          <w:rFonts w:asciiTheme="minorHAnsi" w:eastAsia="Calibri" w:hAnsiTheme="minorHAnsi" w:cstheme="minorHAnsi"/>
          <w:lang w:eastAsia="en-US"/>
        </w:rPr>
      </w:pP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t xml:space="preserve"> </w:t>
      </w: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Staff to wear disposable gloves and aprons while dealing with the incident</w:t>
      </w: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t xml:space="preserve"> </w:t>
      </w: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Soiled continence product used to be double wrapped, or placed in a hygienic disposal unit (identified bin in disabled toilet) if the number produced each week exceeds that allowed by Health and Safety Executive’s limit. </w:t>
      </w: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Changing area to be cleaned after use </w:t>
      </w: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Hot water and liquid soap available to wash hands as soon as the task is completed </w:t>
      </w:r>
    </w:p>
    <w:p w:rsidR="0045053B" w:rsidRPr="0045053B" w:rsidRDefault="0045053B" w:rsidP="00D05AB7">
      <w:pPr>
        <w:spacing w:line="259" w:lineRule="auto"/>
        <w:rPr>
          <w:rFonts w:asciiTheme="minorHAnsi" w:eastAsia="Calibri" w:hAnsiTheme="minorHAnsi" w:cstheme="minorHAnsi"/>
          <w:lang w:eastAsia="en-US"/>
        </w:rPr>
      </w:pPr>
      <w:r w:rsidRPr="0045053B">
        <w:rPr>
          <w:rFonts w:asciiTheme="minorHAnsi" w:eastAsia="Calibri" w:hAnsiTheme="minorHAnsi" w:cstheme="minorHAnsi"/>
          <w:lang w:eastAsia="en-US"/>
        </w:rPr>
        <w:sym w:font="Symbol" w:char="F0B7"/>
      </w:r>
      <w:r w:rsidRPr="0045053B">
        <w:rPr>
          <w:rFonts w:asciiTheme="minorHAnsi" w:eastAsia="Calibri" w:hAnsiTheme="minorHAnsi" w:cstheme="minorHAnsi"/>
          <w:lang w:eastAsia="en-US"/>
        </w:rPr>
        <w:t xml:space="preserve"> Paper towels available for drying hands.</w:t>
      </w: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Pr="00D05AB7" w:rsidRDefault="0045053B" w:rsidP="003F7ACB">
      <w:pPr>
        <w:autoSpaceDE w:val="0"/>
        <w:autoSpaceDN w:val="0"/>
        <w:adjustRightInd w:val="0"/>
        <w:rPr>
          <w:rFonts w:asciiTheme="minorHAnsi" w:hAnsiTheme="minorHAnsi" w:cstheme="minorHAnsi"/>
          <w:color w:val="000000"/>
        </w:rPr>
      </w:pPr>
    </w:p>
    <w:p w:rsidR="0045053B" w:rsidRDefault="0045053B" w:rsidP="003F7ACB">
      <w:pPr>
        <w:autoSpaceDE w:val="0"/>
        <w:autoSpaceDN w:val="0"/>
        <w:adjustRightInd w:val="0"/>
        <w:rPr>
          <w:rFonts w:ascii="Calibri" w:hAnsi="Calibri" w:cs="Calibri"/>
          <w:color w:val="000000"/>
        </w:rPr>
      </w:pPr>
    </w:p>
    <w:p w:rsidR="0045053B" w:rsidRDefault="0045053B" w:rsidP="003F7ACB">
      <w:pPr>
        <w:autoSpaceDE w:val="0"/>
        <w:autoSpaceDN w:val="0"/>
        <w:adjustRightInd w:val="0"/>
        <w:rPr>
          <w:rFonts w:ascii="Calibri" w:hAnsi="Calibri" w:cs="Calibri"/>
          <w:color w:val="000000"/>
        </w:rPr>
      </w:pPr>
    </w:p>
    <w:p w:rsidR="0045053B" w:rsidRDefault="0045053B" w:rsidP="003F7ACB">
      <w:pPr>
        <w:autoSpaceDE w:val="0"/>
        <w:autoSpaceDN w:val="0"/>
        <w:adjustRightInd w:val="0"/>
        <w:rPr>
          <w:rFonts w:ascii="Calibri" w:hAnsi="Calibri" w:cs="Calibri"/>
          <w:color w:val="000000"/>
        </w:rPr>
      </w:pPr>
    </w:p>
    <w:p w:rsidR="0045053B" w:rsidRDefault="0045053B" w:rsidP="003F7ACB">
      <w:pPr>
        <w:autoSpaceDE w:val="0"/>
        <w:autoSpaceDN w:val="0"/>
        <w:adjustRightInd w:val="0"/>
        <w:rPr>
          <w:rFonts w:ascii="Calibri" w:hAnsi="Calibri" w:cs="Calibri"/>
          <w:color w:val="000000"/>
        </w:rPr>
      </w:pPr>
    </w:p>
    <w:p w:rsidR="0045053B" w:rsidRDefault="0045053B" w:rsidP="003F7ACB">
      <w:pPr>
        <w:autoSpaceDE w:val="0"/>
        <w:autoSpaceDN w:val="0"/>
        <w:adjustRightInd w:val="0"/>
        <w:rPr>
          <w:rFonts w:ascii="Calibri" w:hAnsi="Calibri" w:cs="Calibri"/>
          <w:color w:val="000000"/>
        </w:rPr>
      </w:pPr>
    </w:p>
    <w:p w:rsidR="0045053B" w:rsidRDefault="0045053B" w:rsidP="003F7ACB">
      <w:pPr>
        <w:autoSpaceDE w:val="0"/>
        <w:autoSpaceDN w:val="0"/>
        <w:adjustRightInd w:val="0"/>
        <w:rPr>
          <w:rFonts w:ascii="Calibri" w:hAnsi="Calibri" w:cs="Calibri"/>
          <w:color w:val="000000"/>
        </w:rPr>
      </w:pPr>
    </w:p>
    <w:p w:rsidR="0045053B" w:rsidRPr="0004461F" w:rsidRDefault="0045053B" w:rsidP="003F7ACB">
      <w:pPr>
        <w:autoSpaceDE w:val="0"/>
        <w:autoSpaceDN w:val="0"/>
        <w:adjustRightInd w:val="0"/>
        <w:rPr>
          <w:rFonts w:ascii="Calibri" w:hAnsi="Calibri" w:cs="Calibri"/>
          <w:color w:val="000000"/>
        </w:rPr>
      </w:pPr>
    </w:p>
    <w:p w:rsidR="0045053B" w:rsidRPr="0004461F" w:rsidRDefault="0045053B" w:rsidP="003F7ACB">
      <w:pPr>
        <w:autoSpaceDE w:val="0"/>
        <w:autoSpaceDN w:val="0"/>
        <w:adjustRightInd w:val="0"/>
        <w:rPr>
          <w:rFonts w:ascii="Calibri" w:hAnsi="Calibri" w:cs="Calibri"/>
          <w:color w:val="000000"/>
        </w:rPr>
      </w:pPr>
    </w:p>
    <w:p w:rsidR="0045053B" w:rsidRPr="0004461F" w:rsidRDefault="0045053B" w:rsidP="003F7ACB">
      <w:pPr>
        <w:autoSpaceDE w:val="0"/>
        <w:autoSpaceDN w:val="0"/>
        <w:adjustRightInd w:val="0"/>
        <w:rPr>
          <w:rFonts w:ascii="Calibri" w:hAnsi="Calibri" w:cs="Calibri"/>
          <w:color w:val="000000"/>
        </w:rPr>
      </w:pP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t xml:space="preserve"> </w:t>
      </w:r>
    </w:p>
    <w:p w:rsidR="00D05AB7" w:rsidRPr="0004461F" w:rsidRDefault="0004461F" w:rsidP="0045053B">
      <w:pPr>
        <w:spacing w:after="160" w:line="259" w:lineRule="auto"/>
        <w:rPr>
          <w:rFonts w:ascii="Calibri" w:eastAsia="Calibri" w:hAnsi="Calibri"/>
          <w:b/>
          <w:lang w:eastAsia="en-US"/>
        </w:rPr>
      </w:pPr>
      <w:r w:rsidRPr="0004461F">
        <w:rPr>
          <w:rFonts w:ascii="Calibri" w:eastAsia="Calibri" w:hAnsi="Calibri"/>
          <w:b/>
          <w:lang w:eastAsia="en-US"/>
        </w:rPr>
        <w:t xml:space="preserve">Appendix </w:t>
      </w:r>
      <w:r w:rsidR="00D05AB7" w:rsidRPr="0004461F">
        <w:rPr>
          <w:rFonts w:ascii="Calibri" w:eastAsia="Calibri" w:hAnsi="Calibri"/>
          <w:b/>
          <w:lang w:eastAsia="en-US"/>
        </w:rPr>
        <w:t>A</w:t>
      </w:r>
    </w:p>
    <w:p w:rsidR="0004461F" w:rsidRPr="0004461F" w:rsidRDefault="00D05AB7" w:rsidP="0045053B">
      <w:pPr>
        <w:spacing w:after="160" w:line="259" w:lineRule="auto"/>
        <w:rPr>
          <w:rFonts w:ascii="Calibri" w:eastAsia="Calibri" w:hAnsi="Calibri"/>
          <w:b/>
          <w:lang w:eastAsia="en-US"/>
        </w:rPr>
      </w:pPr>
      <w:r w:rsidRPr="0004461F">
        <w:rPr>
          <w:rFonts w:ascii="Calibri" w:eastAsia="Calibri" w:hAnsi="Calibri"/>
          <w:b/>
          <w:lang w:eastAsia="en-US"/>
        </w:rPr>
        <w:t xml:space="preserve">St Paul’s </w:t>
      </w:r>
      <w:r w:rsidR="0045053B" w:rsidRPr="0045053B">
        <w:rPr>
          <w:rFonts w:ascii="Calibri" w:eastAsia="Calibri" w:hAnsi="Calibri"/>
          <w:b/>
          <w:lang w:eastAsia="en-US"/>
        </w:rPr>
        <w:t xml:space="preserve">CE Primary School Intimate Care Plan Agreements </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t>The parent:</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t xml:space="preserve"> </w:t>
      </w:r>
      <w:r w:rsidRPr="0045053B">
        <w:rPr>
          <w:rFonts w:ascii="Calibri" w:eastAsia="Calibri" w:hAnsi="Calibri"/>
          <w:lang w:eastAsia="en-US"/>
        </w:rPr>
        <w:sym w:font="Symbol" w:char="F0B7"/>
      </w:r>
      <w:r w:rsidRPr="0045053B">
        <w:rPr>
          <w:rFonts w:ascii="Calibri" w:eastAsia="Calibri" w:hAnsi="Calibri"/>
          <w:lang w:eastAsia="en-US"/>
        </w:rPr>
        <w:t xml:space="preserve"> I agree to ensure that the child is changed at the latest possible time before being brought to the setting/school </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sym w:font="Symbol" w:char="F0B7"/>
      </w:r>
      <w:r w:rsidRPr="0045053B">
        <w:rPr>
          <w:rFonts w:ascii="Calibri" w:eastAsia="Calibri" w:hAnsi="Calibri"/>
          <w:lang w:eastAsia="en-US"/>
        </w:rPr>
        <w:t xml:space="preserve"> I will provide the setting/school with spare nappies or pull ups and a change of clothing</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t xml:space="preserve"> </w:t>
      </w:r>
      <w:r w:rsidRPr="0045053B">
        <w:rPr>
          <w:rFonts w:ascii="Calibri" w:eastAsia="Calibri" w:hAnsi="Calibri"/>
          <w:lang w:eastAsia="en-US"/>
        </w:rPr>
        <w:sym w:font="Symbol" w:char="F0B7"/>
      </w:r>
      <w:r w:rsidRPr="0045053B">
        <w:rPr>
          <w:rFonts w:ascii="Calibri" w:eastAsia="Calibri" w:hAnsi="Calibri"/>
          <w:lang w:eastAsia="en-US"/>
        </w:rPr>
        <w:t xml:space="preserve"> I understand and agree the procedures that will be followed when my child is changed at school – including the use of any cleanser or wipes </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sym w:font="Symbol" w:char="F0B7"/>
      </w:r>
      <w:r w:rsidRPr="0045053B">
        <w:rPr>
          <w:rFonts w:ascii="Calibri" w:eastAsia="Calibri" w:hAnsi="Calibri"/>
          <w:lang w:eastAsia="en-US"/>
        </w:rPr>
        <w:t xml:space="preserve"> I agree to inform the setting/school should the child have any marks/rash </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sym w:font="Symbol" w:char="F0B7"/>
      </w:r>
      <w:r w:rsidRPr="0045053B">
        <w:rPr>
          <w:rFonts w:ascii="Calibri" w:eastAsia="Calibri" w:hAnsi="Calibri"/>
          <w:lang w:eastAsia="en-US"/>
        </w:rPr>
        <w:t xml:space="preserve"> I agree to a ‘minimum change’ policy i.e. the school will not undertake to change the child more frequently than if s/he were at home. </w:t>
      </w:r>
    </w:p>
    <w:p w:rsidR="0045053B" w:rsidRPr="0004461F" w:rsidRDefault="0045053B" w:rsidP="0045053B">
      <w:pPr>
        <w:spacing w:after="160" w:line="259" w:lineRule="auto"/>
        <w:rPr>
          <w:rFonts w:ascii="Calibri" w:eastAsia="Calibri" w:hAnsi="Calibri"/>
          <w:lang w:eastAsia="en-US"/>
        </w:rPr>
      </w:pPr>
      <w:r w:rsidRPr="0045053B">
        <w:rPr>
          <w:rFonts w:ascii="Calibri" w:eastAsia="Calibri" w:hAnsi="Calibri"/>
          <w:lang w:eastAsia="en-US"/>
        </w:rPr>
        <w:sym w:font="Symbol" w:char="F0B7"/>
      </w:r>
      <w:r w:rsidRPr="0045053B">
        <w:rPr>
          <w:rFonts w:ascii="Calibri" w:eastAsia="Calibri" w:hAnsi="Calibri"/>
          <w:lang w:eastAsia="en-US"/>
        </w:rPr>
        <w:t xml:space="preserve"> I agree to review arrangements should this be necessary Signed: </w:t>
      </w:r>
    </w:p>
    <w:p w:rsidR="0045053B" w:rsidRPr="0045053B" w:rsidRDefault="0045053B" w:rsidP="0045053B">
      <w:pPr>
        <w:spacing w:after="160" w:line="259" w:lineRule="auto"/>
        <w:rPr>
          <w:rFonts w:ascii="Calibri" w:eastAsia="Calibri" w:hAnsi="Calibri"/>
          <w:lang w:eastAsia="en-US"/>
        </w:rPr>
      </w:pP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t xml:space="preserve">.................................................................................... (parent/carer) </w:t>
      </w:r>
    </w:p>
    <w:p w:rsidR="0045053B" w:rsidRPr="0045053B" w:rsidRDefault="0045053B" w:rsidP="0045053B">
      <w:pPr>
        <w:spacing w:after="160" w:line="259" w:lineRule="auto"/>
        <w:rPr>
          <w:rFonts w:ascii="Calibri" w:eastAsia="Calibri" w:hAnsi="Calibri"/>
          <w:lang w:eastAsia="en-US"/>
        </w:rPr>
      </w:pPr>
    </w:p>
    <w:p w:rsidR="0045053B" w:rsidRPr="0045053B" w:rsidRDefault="0045053B" w:rsidP="0045053B">
      <w:pPr>
        <w:spacing w:after="160" w:line="259" w:lineRule="auto"/>
        <w:rPr>
          <w:rFonts w:ascii="Calibri" w:eastAsia="Calibri" w:hAnsi="Calibri"/>
          <w:b/>
          <w:lang w:eastAsia="en-US"/>
        </w:rPr>
      </w:pPr>
      <w:r w:rsidRPr="0045053B">
        <w:rPr>
          <w:rFonts w:ascii="Calibri" w:eastAsia="Calibri" w:hAnsi="Calibri"/>
          <w:b/>
          <w:lang w:eastAsia="en-US"/>
        </w:rPr>
        <w:t xml:space="preserve">The school: </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sym w:font="Symbol" w:char="F0B7"/>
      </w:r>
      <w:r w:rsidRPr="0045053B">
        <w:rPr>
          <w:rFonts w:ascii="Calibri" w:eastAsia="Calibri" w:hAnsi="Calibri"/>
          <w:lang w:eastAsia="en-US"/>
        </w:rPr>
        <w:t xml:space="preserve"> We agree to change the child during a single session should the child soil themselves or become uncomfortably wet </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sym w:font="Symbol" w:char="F0B7"/>
      </w:r>
      <w:r w:rsidRPr="0045053B">
        <w:rPr>
          <w:rFonts w:ascii="Calibri" w:eastAsia="Calibri" w:hAnsi="Calibri"/>
          <w:lang w:eastAsia="en-US"/>
        </w:rPr>
        <w:t xml:space="preserve"> We agree to monitor the number of times the child is changed in order to identify progress made </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sym w:font="Symbol" w:char="F0B7"/>
      </w:r>
      <w:r w:rsidRPr="0045053B">
        <w:rPr>
          <w:rFonts w:ascii="Calibri" w:eastAsia="Calibri" w:hAnsi="Calibri"/>
          <w:lang w:eastAsia="en-US"/>
        </w:rPr>
        <w:t xml:space="preserve"> We agree to report should the child be distressed, or if marks/rashes are seen </w:t>
      </w: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sym w:font="Symbol" w:char="F0B7"/>
      </w:r>
      <w:r w:rsidRPr="0045053B">
        <w:rPr>
          <w:rFonts w:ascii="Calibri" w:eastAsia="Calibri" w:hAnsi="Calibri"/>
          <w:lang w:eastAsia="en-US"/>
        </w:rPr>
        <w:t xml:space="preserve"> We agree to review arrangements should this be necessary. Signed: </w:t>
      </w:r>
    </w:p>
    <w:p w:rsidR="0045053B" w:rsidRPr="0045053B" w:rsidRDefault="0045053B" w:rsidP="0045053B">
      <w:pPr>
        <w:spacing w:after="160" w:line="259" w:lineRule="auto"/>
        <w:rPr>
          <w:rFonts w:ascii="Calibri" w:eastAsia="Calibri" w:hAnsi="Calibri"/>
          <w:lang w:eastAsia="en-US"/>
        </w:rPr>
      </w:pP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t xml:space="preserve">........................................................................................ (school member of staff) Name: </w:t>
      </w:r>
    </w:p>
    <w:p w:rsidR="0045053B" w:rsidRPr="0045053B" w:rsidRDefault="0045053B" w:rsidP="0045053B">
      <w:pPr>
        <w:spacing w:after="160" w:line="259" w:lineRule="auto"/>
        <w:rPr>
          <w:rFonts w:ascii="Calibri" w:eastAsia="Calibri" w:hAnsi="Calibri"/>
          <w:lang w:eastAsia="en-US"/>
        </w:rPr>
      </w:pPr>
    </w:p>
    <w:p w:rsidR="0045053B" w:rsidRPr="0045053B" w:rsidRDefault="0045053B" w:rsidP="0045053B">
      <w:pPr>
        <w:spacing w:after="160" w:line="259" w:lineRule="auto"/>
        <w:rPr>
          <w:rFonts w:ascii="Calibri" w:eastAsia="Calibri" w:hAnsi="Calibri"/>
          <w:lang w:eastAsia="en-US"/>
        </w:rPr>
      </w:pPr>
      <w:r w:rsidRPr="0045053B">
        <w:rPr>
          <w:rFonts w:ascii="Calibri" w:eastAsia="Calibri" w:hAnsi="Calibri"/>
          <w:lang w:eastAsia="en-US"/>
        </w:rPr>
        <w:t xml:space="preserve">........................................................................................ (school member of staff) Date: </w:t>
      </w:r>
    </w:p>
    <w:p w:rsidR="0045053B" w:rsidRDefault="0045053B" w:rsidP="003F7ACB">
      <w:pPr>
        <w:autoSpaceDE w:val="0"/>
        <w:autoSpaceDN w:val="0"/>
        <w:adjustRightInd w:val="0"/>
        <w:rPr>
          <w:rFonts w:ascii="Calibri" w:hAnsi="Calibri" w:cs="Calibri"/>
          <w:color w:val="000000"/>
        </w:rPr>
      </w:pPr>
    </w:p>
    <w:p w:rsidR="0045053B" w:rsidRPr="0081193C" w:rsidRDefault="0045053B" w:rsidP="003F7ACB">
      <w:pPr>
        <w:autoSpaceDE w:val="0"/>
        <w:autoSpaceDN w:val="0"/>
        <w:adjustRightInd w:val="0"/>
        <w:rPr>
          <w:rFonts w:ascii="Calibri" w:hAnsi="Calibri" w:cs="Calibri"/>
          <w:color w:val="000000"/>
        </w:rPr>
      </w:pPr>
    </w:p>
    <w:sectPr w:rsidR="0045053B" w:rsidRPr="0081193C" w:rsidSect="003E61B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goni Light">
    <w:altName w:val="Arial Narrow"/>
    <w:charset w:val="00"/>
    <w:family w:val="swiss"/>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CB"/>
    <w:rsid w:val="00027CDB"/>
    <w:rsid w:val="0004461F"/>
    <w:rsid w:val="000B5F95"/>
    <w:rsid w:val="001B73F9"/>
    <w:rsid w:val="001C222B"/>
    <w:rsid w:val="0022066C"/>
    <w:rsid w:val="003E61BA"/>
    <w:rsid w:val="003F5471"/>
    <w:rsid w:val="003F7ACB"/>
    <w:rsid w:val="004333E9"/>
    <w:rsid w:val="0045053B"/>
    <w:rsid w:val="00450A35"/>
    <w:rsid w:val="00481FCD"/>
    <w:rsid w:val="004B0C3C"/>
    <w:rsid w:val="00533C27"/>
    <w:rsid w:val="005718B1"/>
    <w:rsid w:val="005D4312"/>
    <w:rsid w:val="006914D0"/>
    <w:rsid w:val="007423CD"/>
    <w:rsid w:val="00755C42"/>
    <w:rsid w:val="00857307"/>
    <w:rsid w:val="00905EE7"/>
    <w:rsid w:val="00994B0C"/>
    <w:rsid w:val="009D76EC"/>
    <w:rsid w:val="009E6429"/>
    <w:rsid w:val="00B23C29"/>
    <w:rsid w:val="00C82A3C"/>
    <w:rsid w:val="00CE4546"/>
    <w:rsid w:val="00CF55BD"/>
    <w:rsid w:val="00D05AB7"/>
    <w:rsid w:val="00D36D2F"/>
    <w:rsid w:val="00D64EC6"/>
    <w:rsid w:val="00DF2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CF8B320"/>
  <w15:docId w15:val="{6D46A8D3-0A6A-4246-9143-2F9D561C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ACB"/>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ACB"/>
    <w:rPr>
      <w:color w:val="0000FF"/>
      <w:u w:val="single"/>
    </w:rPr>
  </w:style>
  <w:style w:type="character" w:styleId="FollowedHyperlink">
    <w:name w:val="FollowedHyperlink"/>
    <w:basedOn w:val="DefaultParagraphFont"/>
    <w:uiPriority w:val="99"/>
    <w:semiHidden/>
    <w:unhideWhenUsed/>
    <w:rsid w:val="003F7ACB"/>
    <w:rPr>
      <w:color w:val="800080" w:themeColor="followedHyperlink"/>
      <w:u w:val="single"/>
    </w:rPr>
  </w:style>
  <w:style w:type="paragraph" w:styleId="BodyText">
    <w:name w:val="Body Text"/>
    <w:basedOn w:val="Normal"/>
    <w:link w:val="BodyTextChar"/>
    <w:rsid w:val="003F7ACB"/>
    <w:pPr>
      <w:spacing w:after="120"/>
    </w:pPr>
  </w:style>
  <w:style w:type="character" w:customStyle="1" w:styleId="BodyTextChar">
    <w:name w:val="Body Text Char"/>
    <w:basedOn w:val="DefaultParagraphFont"/>
    <w:link w:val="BodyText"/>
    <w:rsid w:val="003F7AC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7ACB"/>
    <w:rPr>
      <w:rFonts w:ascii="Tahoma" w:hAnsi="Tahoma" w:cs="Tahoma"/>
      <w:sz w:val="16"/>
      <w:szCs w:val="16"/>
    </w:rPr>
  </w:style>
  <w:style w:type="character" w:customStyle="1" w:styleId="BalloonTextChar">
    <w:name w:val="Balloon Text Char"/>
    <w:basedOn w:val="DefaultParagraphFont"/>
    <w:link w:val="BalloonText"/>
    <w:uiPriority w:val="99"/>
    <w:semiHidden/>
    <w:rsid w:val="003F7AC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786-5969-40E2-BB5A-4E68BB7B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Ford.E</dc:creator>
  <cp:lastModifiedBy>Mrs J Rowley</cp:lastModifiedBy>
  <cp:revision>7</cp:revision>
  <cp:lastPrinted>2019-09-05T15:33:00Z</cp:lastPrinted>
  <dcterms:created xsi:type="dcterms:W3CDTF">2019-09-05T15:34:00Z</dcterms:created>
  <dcterms:modified xsi:type="dcterms:W3CDTF">2025-06-27T15:24:00Z</dcterms:modified>
</cp:coreProperties>
</file>